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D564D0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664777" w:rsidRPr="00664777">
        <w:rPr>
          <w:rFonts w:ascii="Arial" w:hAnsi="Arial" w:cs="Arial"/>
          <w:b/>
          <w:i/>
          <w:sz w:val="20"/>
        </w:rPr>
        <w:t>Opracowanie studium techniczno-ekonomiczno-środowiskowego budowy połączenia drogowego DP</w:t>
      </w:r>
      <w:r w:rsidR="00D564D0">
        <w:rPr>
          <w:rFonts w:ascii="Arial" w:hAnsi="Arial" w:cs="Arial"/>
          <w:b/>
          <w:i/>
          <w:sz w:val="20"/>
        </w:rPr>
        <w:t xml:space="preserve"> </w:t>
      </w:r>
      <w:r w:rsidR="00664777" w:rsidRPr="00664777">
        <w:rPr>
          <w:rFonts w:ascii="Arial" w:hAnsi="Arial" w:cs="Arial"/>
          <w:b/>
          <w:i/>
          <w:sz w:val="20"/>
        </w:rPr>
        <w:t>1636K w rejonie Szczawnicy z DW 969 w rejonie Jazowska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bookmarkStart w:id="0" w:name="_GoBack"/>
      <w:bookmarkEnd w:id="0"/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 drogi /  parametrami (długością całkowitą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okres realizacji zadania, w tym termin jego zakończenia i termin zakończenia 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4A" w:rsidRDefault="0027414A" w:rsidP="00473F46">
      <w:pPr>
        <w:spacing w:after="0" w:line="240" w:lineRule="auto"/>
      </w:pPr>
      <w:r>
        <w:separator/>
      </w:r>
    </w:p>
  </w:endnote>
  <w:endnote w:type="continuationSeparator" w:id="0">
    <w:p w:rsidR="0027414A" w:rsidRDefault="0027414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4A" w:rsidRDefault="0027414A" w:rsidP="00473F46">
      <w:pPr>
        <w:spacing w:after="0" w:line="240" w:lineRule="auto"/>
      </w:pPr>
      <w:r>
        <w:separator/>
      </w:r>
    </w:p>
  </w:footnote>
  <w:footnote w:type="continuationSeparator" w:id="0">
    <w:p w:rsidR="0027414A" w:rsidRDefault="0027414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64777">
      <w:rPr>
        <w:rFonts w:ascii="Arial" w:hAnsi="Arial" w:cs="Arial"/>
        <w:sz w:val="16"/>
        <w:szCs w:val="16"/>
        <w:lang w:eastAsia="pl-PL"/>
      </w:rPr>
      <w:t>73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414A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4777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AD9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564D0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5FF3"/>
  <w15:docId w15:val="{B34F6AA7-E7AF-4D35-840D-1528555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37</cp:revision>
  <cp:lastPrinted>2018-03-05T10:30:00Z</cp:lastPrinted>
  <dcterms:created xsi:type="dcterms:W3CDTF">2020-06-09T06:26:00Z</dcterms:created>
  <dcterms:modified xsi:type="dcterms:W3CDTF">2022-08-02T12:18:00Z</dcterms:modified>
</cp:coreProperties>
</file>